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montaje en el techo antracita</w:t>
      </w:r>
    </w:p>
    <w:p/>
    <w:p>
      <w:pPr/>
      <w:r>
        <w:rPr/>
        <w:t xml:space="preserve">Dimensiones (Ø x alt.): 83 x 74 mm;Con detector de movimiento: Sí;Garantía de fabricante: 5 años;Configuración mediante: Bluetooth, Teléfono inteligente, Tableta;Con mando a distancia: No;Variante: COM1 - montaje en el techo antracita;UE1, EAN: 4007841087432;Acabado: Detector de movimiento;Aplicación, lugar: Zona exterior, Interior;Aplicación, sala: Entrada, Patio y entrada de vehículos, Alrededor de la casa, Terraza / Balcón, Interior, Zona exterior;Color: Antracita;Color, RAL: 7016;Incluye soporte esquinero de pared: No;Lugar de instalación: Techo;Tipo de montaje: Techo, Montaje en el techo;Índice de protección: IP 54;Clase de aislamiento: II;Temperatura ambiente: de -20 a 40 °C;Material: Plástico;Conexión a la red: 220 – 240 V / 50 – 60 Hz;Salida de conmutación 1, óhmica: 2000 W;Salida de conmutación 1, número de LED/lámparas fluorescentes: 10 stk.;Consumo propio: 0,3 W;Tecnología, sensores: Infrarrojo pasivo, Medición de luz mixta;Rango de tensión (mín.): 220 V;Rango de tensión (máx.): 240 V;Altura de montaje: 1,80 – 6,00 m;Altura de montaje máx.: 6,00 m;Altura de montaje óptima: 2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Pantallas;Funciones: Sensor de movimiento, Fotosensor, Salida de relé, Control de datos;Regulación crepuscular: 2 – 2000 lx;Temporización: 5 s – 60 min;Función de luz de cortesía: No;Regulación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087432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COM1 - montaje en el techo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2026-09-05T01:21:23+02:00</dcterms:created>
  <dcterms:modified xsi:type="dcterms:W3CDTF">2026-09-05T01:21:23+02:00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